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ДОГОВОР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ОФЕРТА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ОБ ОРГАНИЗАЦИИ ОБУЧЕНИЯ ПО ПЛАТНЫМ ОБРАЗОВАТЕЛЬНЫМ ПРОГРАММАМ Г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МОСКВА</w:t>
      </w: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ОБЩЕСТВО С ОГРАНИЧЕННОЙ ОТВЕТСТВЕННОСТЬЮ </w:t>
      </w:r>
      <w:r>
        <w:rPr>
          <w:rFonts w:ascii="Times New Roman" w:hAnsi="Times New Roman"/>
          <w:sz w:val="26"/>
          <w:szCs w:val="26"/>
          <w:rtl w:val="0"/>
          <w:lang w:val="ru-RU"/>
        </w:rPr>
        <w:t>"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СУРЬЯ</w:t>
      </w:r>
      <w:r>
        <w:rPr>
          <w:rFonts w:ascii="Times New Roman" w:hAnsi="Times New Roman"/>
          <w:sz w:val="26"/>
          <w:szCs w:val="26"/>
          <w:rtl w:val="0"/>
          <w:lang w:val="ru-RU"/>
        </w:rPr>
        <w:t>" 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далее по тексту – ООО </w:t>
      </w:r>
      <w:r>
        <w:rPr>
          <w:rFonts w:ascii="Times New Roman" w:hAnsi="Times New Roman"/>
          <w:sz w:val="26"/>
          <w:szCs w:val="26"/>
          <w:rtl w:val="0"/>
          <w:lang w:val="ru-RU"/>
        </w:rPr>
        <w:t>"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СУРЬЯ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"),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именуемое в дальнейшем «Исполнитель»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лице генерального директора Суриков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ой Надежды Викторовны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действующего на основании устава с одной стороны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 Заказчик с другой стороны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заключили настоящий договор о нижеследующем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Настоящим ООО </w:t>
      </w:r>
      <w:r>
        <w:rPr>
          <w:rFonts w:ascii="Times New Roman" w:hAnsi="Times New Roman"/>
          <w:sz w:val="26"/>
          <w:szCs w:val="26"/>
          <w:rtl w:val="0"/>
          <w:lang w:val="ru-RU"/>
        </w:rPr>
        <w:t>"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СУРЬЯ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публикует договор на организацию обучения заинтересованных лиц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являющийся публичным договором офертой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адрес физических или юридических лиц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посетивших сайт </w:t>
      </w:r>
      <w:r>
        <w:rPr>
          <w:rFonts w:ascii="Times New Roman" w:hAnsi="Times New Roman"/>
          <w:sz w:val="26"/>
          <w:szCs w:val="26"/>
          <w:rtl w:val="0"/>
          <w:lang w:val="ru-RU"/>
        </w:rPr>
        <w:t>https://healingbowl-school.</w:t>
      </w:r>
      <w:r>
        <w:rPr>
          <w:rFonts w:ascii="Times New Roman" w:hAnsi="Times New Roman"/>
          <w:sz w:val="26"/>
          <w:szCs w:val="26"/>
          <w:rtl w:val="0"/>
          <w:lang w:val="en-US"/>
        </w:rPr>
        <w:t>ru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ТЕРМИНЫ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Услуги – организация дистанционного обучения Заказчика посредством предоставления доступа к обучающим материалам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Заказчик – любое физическое или юридическое лицо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посетившее сайт </w:t>
      </w:r>
      <w:r>
        <w:rPr>
          <w:rFonts w:ascii="Times New Roman" w:hAnsi="Times New Roman"/>
          <w:sz w:val="26"/>
          <w:szCs w:val="26"/>
          <w:rtl w:val="0"/>
          <w:lang w:val="ru-RU"/>
        </w:rPr>
        <w:t>https://healingbowl-school.</w:t>
      </w:r>
      <w:r>
        <w:rPr>
          <w:rFonts w:ascii="Times New Roman" w:hAnsi="Times New Roman"/>
          <w:sz w:val="26"/>
          <w:szCs w:val="26"/>
          <w:rtl w:val="0"/>
          <w:lang w:val="en-US"/>
        </w:rPr>
        <w:t>ru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имеющее намерение оплатить Услуги по организации обучения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Акцепт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принятие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оферты — оплата заказанных услуг путем оплаты в порядке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определяемом настоящим Договором и использование Услуг Исполнителя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Оферта — предложение о заключении сделки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котором изложены существенные условия договора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адресованное определённому лицу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ограниченному или неограниченному кругу лиц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Если Исполнитель принимает оферту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выражает согласие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акцептует её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это означает заключение между сторонами предложенного договора на оговоренных в оферте условиях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Исполнитель — ООО СУРЬЯ</w:t>
      </w:r>
      <w:r>
        <w:rPr>
          <w:rFonts w:ascii="Times New Roman" w:hAnsi="Times New Roman"/>
          <w:sz w:val="26"/>
          <w:szCs w:val="26"/>
          <w:rtl w:val="0"/>
          <w:lang w:val="ru-RU"/>
        </w:rPr>
        <w:t>"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АКЦЕПТ ДОГОВОРА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1.1.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Текст настоящего Договора является публичной офертой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 соответствии со статьей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435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 частью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статьи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437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Гражданского кодекса РФ</w:t>
      </w:r>
      <w:r>
        <w:rPr>
          <w:rFonts w:ascii="Times New Roman" w:hAnsi="Times New Roman"/>
          <w:sz w:val="26"/>
          <w:szCs w:val="26"/>
          <w:rtl w:val="0"/>
          <w:lang w:val="ru-RU"/>
        </w:rPr>
        <w:t>).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1.2.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Акцептирование Заказчиком настоящего Договора означает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 он полностью согласен со всеми положениями настоящего Договора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ОБЩИЕ ПОЛОЖЕНИЯ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2.1.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Отношения в области защиты прав потребителей регулируются Гражданским кодексом РФ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Законом «О защите прав потребителей» и принятыми в соответствии с ними иными федеральными законами и правовыми актами Российской Федерации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2.2.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Договор – оферта не требует подписания и скрепления печатями Сторон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сохраняя при этом полную юридическую силу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ПРЕДМЕТ ДОГОВОРА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3.1.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соответствии с условиями настоящего Договора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Исполнитель обязуется оказать Заказчику услуги в виде предоставления доступа к обучающим материалам посредством сети Интернет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3.2.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Время занятий Заказчиком определяются самостоятельно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3.3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Методику и формат дистанционного обучения определяет Исполнитель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3.4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Стоимость обучающего курса устанавливается в соответствие с ценой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указанной на сайте Исполнителя </w:t>
      </w:r>
      <w:r>
        <w:rPr>
          <w:rFonts w:ascii="Times New Roman" w:hAnsi="Times New Roman"/>
          <w:sz w:val="26"/>
          <w:szCs w:val="26"/>
          <w:rtl w:val="0"/>
          <w:lang w:val="ru-RU"/>
        </w:rPr>
        <w:t>https://healingbowl-school.</w:t>
      </w:r>
      <w:r>
        <w:rPr>
          <w:rFonts w:ascii="Times New Roman" w:hAnsi="Times New Roman"/>
          <w:sz w:val="26"/>
          <w:szCs w:val="26"/>
          <w:rtl w:val="0"/>
          <w:lang w:val="en-US"/>
        </w:rPr>
        <w:t>ru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на момент заключения настоящего договора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ОБЯЗАННОСТИ И ПРАВА СТОРОН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4.1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Исполнитель обязуется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4.1.1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Оказать Услуги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указанные в п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.3.1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настоящего договора Заказчику надлежащим образом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соответствии с условиями настоящего Договора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4.1.2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 разглашать конфиденциальную информацию и данные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предоставленные Заказчиком в связи с исполнением настоящего Договора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4.1.3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Предоставить возможность Заказчику самостоятельно ознакомиться с описанием учебного курса на сайте </w:t>
      </w:r>
      <w:r>
        <w:rPr>
          <w:rFonts w:ascii="Times New Roman" w:hAnsi="Times New Roman"/>
          <w:sz w:val="26"/>
          <w:szCs w:val="26"/>
          <w:rtl w:val="0"/>
          <w:lang w:val="ru-RU"/>
        </w:rPr>
        <w:t>https://healingbowl-school.</w:t>
      </w:r>
      <w:r>
        <w:rPr>
          <w:rFonts w:ascii="Times New Roman" w:hAnsi="Times New Roman"/>
          <w:sz w:val="26"/>
          <w:szCs w:val="26"/>
          <w:rtl w:val="0"/>
          <w:lang w:val="en-US"/>
        </w:rPr>
        <w:t>ru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4.1.4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Предоставить доступ к обучающим материалам в течение одного рабочего дня с момента оплаты Заказчиком выбранного курса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4.1.5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 случае поступления обращения от Заказчика по электронной почте </w:t>
      </w:r>
      <w:r>
        <w:rPr>
          <w:rFonts w:ascii="Times New Roman" w:hAnsi="Times New Roman"/>
          <w:sz w:val="26"/>
          <w:szCs w:val="26"/>
          <w:rtl w:val="0"/>
          <w:lang w:val="en-US"/>
        </w:rPr>
        <w:t>info</w:t>
      </w:r>
      <w:r>
        <w:rPr>
          <w:rFonts w:ascii="Times New Roman" w:hAnsi="Times New Roman"/>
          <w:sz w:val="26"/>
          <w:szCs w:val="26"/>
          <w:rtl w:val="0"/>
          <w:lang w:val="ru-RU"/>
        </w:rPr>
        <w:t>@</w:t>
      </w:r>
      <w:r>
        <w:rPr>
          <w:rFonts w:ascii="Times New Roman" w:hAnsi="Times New Roman"/>
          <w:sz w:val="26"/>
          <w:szCs w:val="26"/>
          <w:rtl w:val="0"/>
          <w:lang w:val="en-US"/>
        </w:rPr>
        <w:t>healingbowl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/>
          <w:sz w:val="26"/>
          <w:szCs w:val="26"/>
          <w:rtl w:val="0"/>
          <w:lang w:val="en-US"/>
        </w:rPr>
        <w:t>school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Fonts w:ascii="Times New Roman" w:hAnsi="Times New Roman"/>
          <w:sz w:val="26"/>
          <w:szCs w:val="26"/>
          <w:rtl w:val="0"/>
          <w:lang w:val="en-US"/>
        </w:rPr>
        <w:t>ru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оказать квалифицированную помощь в устранении технической проблемы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4.2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Заказчик обязуется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4.2.1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Оплатить Исполнителю стоимость организации обучающего курса в соответствии с пунктом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3.4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4.2.2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Предоставить Исполнителю все сведения и данные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необходимые для выполнения своих обязательств по настоящему Договору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4.2.3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 разглашать конфиденциальную информацию и иные данные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предоставленные Исполнителем в связи с исполнением настоящего Договора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4.4.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Заказчик вправе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4.4.1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Требовать от Исполнителя выполнения его обязательств по настоящему Договору в срок и с надлежащим качеством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4.4.2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Отказаться от выполнения условий настоящего Договора в случае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если Исполнитель не приступил к исполнению обязательств по настоящему Договору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4.4.3.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Обратиться за получением квалифицированной помощи по адресу электронной почты </w:t>
      </w:r>
      <w:r>
        <w:rPr>
          <w:rFonts w:ascii="Times New Roman" w:hAnsi="Times New Roman"/>
          <w:sz w:val="26"/>
          <w:szCs w:val="26"/>
          <w:rtl w:val="0"/>
          <w:lang w:val="en-US"/>
        </w:rPr>
        <w:t>info</w:t>
      </w:r>
      <w:r>
        <w:rPr>
          <w:rFonts w:ascii="Times New Roman" w:hAnsi="Times New Roman"/>
          <w:sz w:val="26"/>
          <w:szCs w:val="26"/>
          <w:rtl w:val="0"/>
          <w:lang w:val="ru-RU"/>
        </w:rPr>
        <w:t>@</w:t>
      </w:r>
      <w:r>
        <w:rPr>
          <w:rFonts w:ascii="Times New Roman" w:hAnsi="Times New Roman"/>
          <w:sz w:val="26"/>
          <w:szCs w:val="26"/>
          <w:rtl w:val="0"/>
          <w:lang w:val="en-US"/>
        </w:rPr>
        <w:t>healingbowl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/>
          <w:sz w:val="26"/>
          <w:szCs w:val="26"/>
          <w:rtl w:val="0"/>
          <w:lang w:val="en-US"/>
        </w:rPr>
        <w:t>school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Fonts w:ascii="Times New Roman" w:hAnsi="Times New Roman"/>
          <w:sz w:val="26"/>
          <w:szCs w:val="26"/>
          <w:rtl w:val="0"/>
          <w:lang w:val="en-US"/>
        </w:rPr>
        <w:t>ru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 случае возникновения технических проблем с получением доступа к обучающим материалам после осуществления полной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или частичной оплаты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если такое предусмотрено в рамках выбранного курса обучения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оплаты стоимости выбранного курса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СТОИМОСТЬ УСЛУГ И ПОРЯДОК РАСЧЕТОВ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5.1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Стоимость услуг Исполнителя и возможные способы оплаты публикуются на сайте по адресу </w:t>
      </w:r>
      <w:r>
        <w:rPr>
          <w:rFonts w:ascii="Times New Roman" w:hAnsi="Times New Roman"/>
          <w:sz w:val="26"/>
          <w:szCs w:val="26"/>
          <w:rtl w:val="0"/>
          <w:lang w:val="ru-RU"/>
        </w:rPr>
        <w:t>https://healingbowl-school.ru/payment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5.2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Оплата Услуг осуществляется на основе стопроцентной оплаты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или частичной оплаты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если такое предусмотрено в рамках выбранного курса обучения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 в порядке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установленном настоящим Договором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5.3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Стоимость Услуг может меняться в зависимости от конъюнктуры рынка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что отражается на сайте </w:t>
      </w:r>
      <w:r>
        <w:rPr>
          <w:rFonts w:ascii="Times New Roman" w:hAnsi="Times New Roman"/>
          <w:sz w:val="26"/>
          <w:szCs w:val="26"/>
          <w:rtl w:val="0"/>
          <w:lang w:val="ru-RU"/>
        </w:rPr>
        <w:t>https://healingbowl-school.</w:t>
      </w:r>
      <w:r>
        <w:rPr>
          <w:rFonts w:ascii="Times New Roman" w:hAnsi="Times New Roman"/>
          <w:sz w:val="26"/>
          <w:szCs w:val="26"/>
          <w:rtl w:val="0"/>
          <w:lang w:val="en-US"/>
        </w:rPr>
        <w:t>ru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Исполнитель не может менять стоимость оплаченных услуг для конкретного Заказчика в случае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если тот уже принял условия Исполнителя и произвел оплату обучения в установленном настоящим Договором порядке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5.4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Моментом оплаты считается поступление средств на счет Исполнителя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5.5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Заказчик самостоятельно несет ответственность за правильность производимых им платежей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5.6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Заказчик самостоятельно оплачивает все услуги предприятий связи необходимые для оказания Услуг Исполнителем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также создаёт технические условия для получения доступа к обучающим материалам самостоятельно и за свой счет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5.7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Комиссия за перечисления денежных средств оплачивается за счет Заказчика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5.8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Предоставляемые Исполнителем услуги не облагаются НДС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5.9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Факт оказания Услуг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предусмотренных настоящим Договором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офертой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 их объем подтверждается Актом оказанных услуг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далее – «Акт»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 течение </w:t>
      </w:r>
      <w:r>
        <w:rPr>
          <w:rFonts w:ascii="Times New Roman" w:hAnsi="Times New Roman"/>
          <w:sz w:val="26"/>
          <w:szCs w:val="26"/>
          <w:rtl w:val="0"/>
          <w:lang w:val="ru-RU"/>
        </w:rPr>
        <w:t>5 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пяти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рабочих дней с момента выдачи документов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Исполнитель направляет Заказчику </w:t>
      </w:r>
      <w:r>
        <w:rPr>
          <w:rFonts w:ascii="Times New Roman" w:hAnsi="Times New Roman"/>
          <w:sz w:val="26"/>
          <w:szCs w:val="26"/>
          <w:rtl w:val="0"/>
          <w:lang w:val="ru-RU"/>
        </w:rPr>
        <w:t>1 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один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экземпляр Акта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случае обоснованного отказа Заказчика от принятия Акта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Исполнитель в согласованные с Заказчиком сроки вносит изменения в Акт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 направляет его повторно Заказчику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5.10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Услуги считаются оказанными Исполнителем надлежащим образом и принятыми Заказчиком в указанном в Акте объеме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если в течение </w:t>
      </w:r>
      <w:r>
        <w:rPr>
          <w:rFonts w:ascii="Times New Roman" w:hAnsi="Times New Roman"/>
          <w:sz w:val="26"/>
          <w:szCs w:val="26"/>
          <w:rtl w:val="0"/>
          <w:lang w:val="ru-RU"/>
        </w:rPr>
        <w:t>15 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пятнадцати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дней после направления Акта Заказчику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Исполнитель не получил от Заказчика мотивированных письменных возражений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 истечении срока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указанного выше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претензии Заказчика относительно недостатков Услуг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 том числе по количеству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объему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стоимости и качеству не принимаются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ОТВЕТСТВЕННОСТЬ СТОРОН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6.1.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Меры ответственности сторон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 предусмотренные в настоящем Договоре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применяются в соответствии с нормами законодательства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действующего на территории Российской Федерации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6.2.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условиями настоящего Договора и действующим законодательством Российской Федерации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7.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ФОРС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МАЖОР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7.1.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 возникновении форс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мажорных обстоятельств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толковании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принятом арбитражной судебной практикой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Торгово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промышленной палаты России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Правительством Российской Федерации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исключающих или объективно препятствующих исполнению данного Договора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Стороны не имеют взаимных претензий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 каждая из Сторон принимает на себя свой риск последствий этих обстоятельств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8.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РАЗРЕШЕНИЕ СПОРОВ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8.1.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Споры и разногласия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которые могут возникать при исполнении настоящего Договора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будут решаться путем переговоров между сторонами настоящего Договора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8.2.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случае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если указанные в п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8.1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споры и разногласия не могут быть решены указанным способом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они подлежат урегулированию в судебном порядке в соответствии с действующим законодательством Российской Федерации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9.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СРОК ДЕЙСТВИЯ ДОГОВОРА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9.1.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Настоящий Договор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оферта вступает в силу с момента его акцепта Заказчиком и действует до полного исполнения Сторонами взятых на себя обязательств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Датой акцепта является дата оплаты Заказчиком услуг Исполнителя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9.2.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Настоящий Договор остается в силе в случае изменения реквизитов Сторон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изменения их учредительных документов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включая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но не ограничиваясь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изменением собственника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организационно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правовой формы и др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10.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РЕКВИЗИТЫ ИСПОЛНИТЕЛЯ ООО </w:t>
      </w:r>
      <w:r>
        <w:rPr>
          <w:rFonts w:ascii="Times New Roman" w:hAnsi="Times New Roman"/>
          <w:sz w:val="26"/>
          <w:szCs w:val="26"/>
          <w:rtl w:val="0"/>
          <w:lang w:val="ru-RU"/>
        </w:rPr>
        <w:t>"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СУРЬЯ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120"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Общество с ограниченной ответственностью </w:t>
      </w:r>
      <w:r>
        <w:rPr>
          <w:rFonts w:ascii="Times New Roman" w:hAnsi="Times New Roman"/>
          <w:sz w:val="26"/>
          <w:szCs w:val="26"/>
          <w:rtl w:val="0"/>
          <w:lang w:val="ru-RU"/>
        </w:rPr>
        <w:t>"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Сурья</w:t>
      </w:r>
      <w:r>
        <w:rPr>
          <w:rFonts w:ascii="Times New Roman" w:hAnsi="Times New Roman"/>
          <w:sz w:val="26"/>
          <w:szCs w:val="26"/>
          <w:rtl w:val="0"/>
          <w:lang w:val="ru-RU"/>
        </w:rPr>
        <w:t>"</w:t>
      </w:r>
      <w:r>
        <w:rPr>
          <w:rFonts w:ascii="Times New Roman" w:cs="Times New Roman" w:hAnsi="Times New Roman" w:eastAsia="Times New Roman"/>
          <w:sz w:val="26"/>
          <w:szCs w:val="26"/>
          <w:rtl w:val="0"/>
        </w:rPr>
        <w:br w:type="textWrapping"/>
        <w:t xml:space="preserve">Юридический адрес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127006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Москва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Малая Дмитровка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23/15,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стр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этаж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помещение №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IV,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комната </w:t>
      </w:r>
      <w:r>
        <w:rPr>
          <w:rFonts w:ascii="Times New Roman" w:hAnsi="Times New Roman"/>
          <w:sz w:val="26"/>
          <w:szCs w:val="26"/>
          <w:rtl w:val="0"/>
          <w:lang w:val="ru-RU"/>
        </w:rPr>
        <w:t>1</w:t>
      </w:r>
    </w:p>
    <w:p>
      <w:pPr>
        <w:pStyle w:val="Normal.0"/>
        <w:spacing w:after="120"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№ ОГРН </w:t>
      </w:r>
      <w:r>
        <w:rPr>
          <w:rFonts w:ascii="Times New Roman" w:hAnsi="Times New Roman"/>
          <w:sz w:val="26"/>
          <w:szCs w:val="26"/>
          <w:rtl w:val="0"/>
          <w:lang w:val="ru-RU"/>
        </w:rPr>
        <w:t>5137746163396</w:t>
      </w:r>
    </w:p>
    <w:p>
      <w:pPr>
        <w:pStyle w:val="Normal.0"/>
        <w:spacing w:after="120"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ИНН </w:t>
      </w:r>
      <w:r>
        <w:rPr>
          <w:rFonts w:ascii="Times New Roman" w:hAnsi="Times New Roman"/>
          <w:sz w:val="26"/>
          <w:szCs w:val="26"/>
          <w:rtl w:val="0"/>
          <w:lang w:val="ru-RU"/>
        </w:rPr>
        <w:t>7727821796</w:t>
      </w:r>
    </w:p>
    <w:p>
      <w:pPr>
        <w:pStyle w:val="Normal.0"/>
        <w:spacing w:after="120"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КПП </w:t>
      </w:r>
      <w:r>
        <w:rPr>
          <w:rFonts w:ascii="Times New Roman" w:hAnsi="Times New Roman"/>
          <w:sz w:val="26"/>
          <w:szCs w:val="26"/>
          <w:rtl w:val="0"/>
          <w:lang w:val="ru-RU"/>
        </w:rPr>
        <w:t>771001001</w:t>
      </w:r>
    </w:p>
    <w:p>
      <w:pPr>
        <w:pStyle w:val="Normal.0"/>
        <w:spacing w:after="120"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Код по ОКПО </w:t>
      </w:r>
      <w:r>
        <w:rPr>
          <w:rFonts w:ascii="Times New Roman" w:hAnsi="Times New Roman"/>
          <w:sz w:val="26"/>
          <w:szCs w:val="26"/>
          <w:rtl w:val="0"/>
          <w:lang w:val="ru-RU"/>
        </w:rPr>
        <w:t>26134962</w:t>
      </w:r>
    </w:p>
    <w:p>
      <w:pPr>
        <w:pStyle w:val="Normal.0"/>
        <w:spacing w:after="120"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Расчетный счет № </w:t>
      </w:r>
      <w:r>
        <w:rPr>
          <w:rFonts w:ascii="Times New Roman" w:hAnsi="Times New Roman"/>
          <w:sz w:val="26"/>
          <w:szCs w:val="26"/>
          <w:rtl w:val="0"/>
          <w:lang w:val="ru-RU"/>
        </w:rPr>
        <w:t>40702810210001455547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12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 АО «Тинькофф Банк»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12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БИК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044525974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12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К</w:t>
      </w:r>
      <w:r>
        <w:rPr>
          <w:rFonts w:ascii="Times New Roman" w:hAnsi="Times New Roman"/>
          <w:sz w:val="26"/>
          <w:szCs w:val="26"/>
          <w:rtl w:val="0"/>
          <w:lang w:val="ru-RU"/>
        </w:rPr>
        <w:t>/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счет </w:t>
      </w:r>
      <w:r>
        <w:rPr>
          <w:rFonts w:ascii="Times New Roman" w:hAnsi="Times New Roman"/>
          <w:sz w:val="26"/>
          <w:szCs w:val="26"/>
          <w:rtl w:val="0"/>
          <w:lang w:val="ru-RU"/>
        </w:rPr>
        <w:t>30101810145250000974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12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Генеральный директор Суриков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а Надежда Викторовна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12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E-mail: info@healingbowl-school.ru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Номер телефона</w:t>
      </w:r>
      <w:r>
        <w:rPr>
          <w:rFonts w:ascii="Times New Roman" w:hAnsi="Times New Roman"/>
          <w:sz w:val="26"/>
          <w:szCs w:val="26"/>
          <w:rtl w:val="0"/>
          <w:lang w:val="ru-RU"/>
        </w:rPr>
        <w:t>: +79130063347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jc w:val="both"/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Валюта счета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ru-RU"/>
        </w:rPr>
        <w:t>₽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российский рубль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64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0" dist="0" dir="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0" dist="0" dir="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0" dist="0" dir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0" dist="0" dir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0" dist="0" dir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